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433B" w14:textId="3A41EA14" w:rsidR="00C625F7" w:rsidRDefault="00C625F7" w:rsidP="0028335C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河北师范大学</w:t>
      </w:r>
      <w:r w:rsidR="0028335C" w:rsidRPr="00A62E18">
        <w:rPr>
          <w:rFonts w:ascii="Times New Roman" w:eastAsia="宋体" w:hAnsi="Times New Roman" w:cs="Times New Roman"/>
          <w:sz w:val="28"/>
          <w:szCs w:val="28"/>
        </w:rPr>
        <w:t>生命科学学院</w:t>
      </w:r>
      <w:r w:rsidR="0028335C" w:rsidRPr="00A62E18">
        <w:rPr>
          <w:rFonts w:ascii="Times New Roman" w:eastAsia="宋体" w:hAnsi="Times New Roman" w:cs="Times New Roman"/>
          <w:sz w:val="28"/>
          <w:szCs w:val="28"/>
        </w:rPr>
        <w:t>2021</w:t>
      </w:r>
      <w:r w:rsidR="0028335C" w:rsidRPr="00A62E18">
        <w:rPr>
          <w:rFonts w:ascii="Times New Roman" w:eastAsia="宋体" w:hAnsi="Times New Roman" w:cs="Times New Roman"/>
          <w:sz w:val="28"/>
          <w:szCs w:val="28"/>
        </w:rPr>
        <w:t>届植物</w:t>
      </w:r>
      <w:r w:rsidR="0075021B">
        <w:rPr>
          <w:rFonts w:ascii="Times New Roman" w:eastAsia="宋体" w:hAnsi="Times New Roman" w:cs="Times New Roman" w:hint="eastAsia"/>
          <w:sz w:val="28"/>
          <w:szCs w:val="28"/>
        </w:rPr>
        <w:t>学专业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14:paraId="21DE88D0" w14:textId="3EBA7E40" w:rsidR="0028335C" w:rsidRPr="00A62E18" w:rsidRDefault="0028335C" w:rsidP="0028335C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62E18">
        <w:rPr>
          <w:rFonts w:ascii="Times New Roman" w:eastAsia="宋体" w:hAnsi="Times New Roman" w:cs="Times New Roman"/>
          <w:sz w:val="28"/>
          <w:szCs w:val="28"/>
        </w:rPr>
        <w:t>申请博士学位研究生论文答辩会</w:t>
      </w:r>
    </w:p>
    <w:p w14:paraId="40771934" w14:textId="340EAAAC" w:rsidR="0028335C" w:rsidRPr="00A62E18" w:rsidRDefault="0028335C">
      <w:pPr>
        <w:rPr>
          <w:rFonts w:ascii="Times New Roman" w:eastAsia="宋体" w:hAnsi="Times New Roman" w:cs="Times New Roman"/>
        </w:rPr>
      </w:pPr>
    </w:p>
    <w:p w14:paraId="31B6469A" w14:textId="640F4153" w:rsidR="0028335C" w:rsidRPr="005A0F43" w:rsidRDefault="0028335C" w:rsidP="006B5D64">
      <w:pPr>
        <w:pStyle w:val="a3"/>
        <w:numPr>
          <w:ilvl w:val="0"/>
          <w:numId w:val="1"/>
        </w:numPr>
        <w:tabs>
          <w:tab w:val="clear" w:pos="113"/>
        </w:tabs>
        <w:ind w:left="0" w:firstLineChars="0" w:firstLine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答辩委员会组成</w:t>
      </w:r>
    </w:p>
    <w:p w14:paraId="1BCB5F2F" w14:textId="09218E84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主席：宋水山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研究员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>河北省科学院生物研究所</w:t>
      </w:r>
    </w:p>
    <w:p w14:paraId="401F8C68" w14:textId="606C207C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委员：王冬梅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教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>授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>河北农业大学</w:t>
      </w:r>
      <w:r w:rsidR="0075021B" w:rsidRPr="0075021B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</w:p>
    <w:p w14:paraId="5FAD6486" w14:textId="350ED608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A62E18">
        <w:rPr>
          <w:rFonts w:ascii="Times New Roman" w:eastAsia="宋体" w:hAnsi="Times New Roman" w:cs="Times New Roman"/>
          <w:sz w:val="24"/>
          <w:szCs w:val="24"/>
        </w:rPr>
        <w:t>吕东平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研究员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中科院遗传与发育</w:t>
      </w:r>
      <w:r w:rsidR="0075021B">
        <w:rPr>
          <w:rFonts w:ascii="Times New Roman" w:eastAsia="宋体" w:hAnsi="Times New Roman" w:cs="Times New Roman" w:hint="eastAsia"/>
          <w:sz w:val="24"/>
          <w:szCs w:val="24"/>
        </w:rPr>
        <w:t>生物学</w:t>
      </w:r>
      <w:r w:rsidRPr="00A62E18">
        <w:rPr>
          <w:rFonts w:ascii="Times New Roman" w:eastAsia="宋体" w:hAnsi="Times New Roman" w:cs="Times New Roman"/>
          <w:sz w:val="24"/>
          <w:szCs w:val="24"/>
        </w:rPr>
        <w:t>研究所</w:t>
      </w:r>
      <w:r w:rsidR="0075021B" w:rsidRPr="0075021B">
        <w:rPr>
          <w:rFonts w:ascii="Times New Roman" w:eastAsia="宋体" w:hAnsi="Times New Roman" w:cs="Times New Roman" w:hint="eastAsia"/>
          <w:sz w:val="24"/>
          <w:szCs w:val="24"/>
        </w:rPr>
        <w:t>农业资源研究中心</w:t>
      </w:r>
    </w:p>
    <w:p w14:paraId="146F487F" w14:textId="7A3EBEB1" w:rsidR="0028335C" w:rsidRPr="00A62E18" w:rsidRDefault="0028335C" w:rsidP="0028335C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关军锋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研究员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河北省农林科学院</w:t>
      </w:r>
      <w:r w:rsidR="0075021B" w:rsidRPr="0075021B">
        <w:rPr>
          <w:rFonts w:ascii="Times New Roman" w:eastAsia="宋体" w:hAnsi="Times New Roman" w:cs="Times New Roman" w:hint="eastAsia"/>
          <w:sz w:val="24"/>
          <w:szCs w:val="24"/>
        </w:rPr>
        <w:t>遗传生理研究所</w:t>
      </w:r>
    </w:p>
    <w:p w14:paraId="1E4AA88C" w14:textId="42BAC7B0" w:rsidR="0028335C" w:rsidRPr="00A62E18" w:rsidRDefault="0028335C" w:rsidP="0028335C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陈玉玲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教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>授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河北师范大学</w:t>
      </w:r>
      <w:r w:rsidR="0075021B" w:rsidRPr="0075021B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</w:p>
    <w:p w14:paraId="37CF5063" w14:textId="79845FB3" w:rsidR="0028335C" w:rsidRPr="00A62E18" w:rsidRDefault="0028335C" w:rsidP="006676B1">
      <w:pPr>
        <w:pStyle w:val="a3"/>
        <w:ind w:left="420" w:firstLineChars="2" w:firstLine="5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秘书：康二芳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副教授</w:t>
      </w:r>
      <w:r w:rsidR="000F5DF3" w:rsidRPr="00A62E18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河北师范大学</w:t>
      </w:r>
      <w:r w:rsidR="0075021B" w:rsidRPr="0075021B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</w:p>
    <w:p w14:paraId="664F8ABF" w14:textId="3AA8727F" w:rsidR="0028335C" w:rsidRPr="00A62E18" w:rsidRDefault="0028335C" w:rsidP="0028335C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</w:p>
    <w:p w14:paraId="6B3D35DF" w14:textId="062CA696" w:rsidR="0028335C" w:rsidRPr="005A0F43" w:rsidRDefault="0028335C" w:rsidP="0028335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答辩人及论文题目</w:t>
      </w:r>
    </w:p>
    <w:p w14:paraId="0FF00641" w14:textId="77921CBB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答辩人：翟晓婷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A62E18">
        <w:rPr>
          <w:rFonts w:ascii="Times New Roman" w:eastAsia="宋体" w:hAnsi="Times New Roman" w:cs="Times New Roman"/>
          <w:sz w:val="24"/>
          <w:szCs w:val="24"/>
        </w:rPr>
        <w:t>导师：李冰</w:t>
      </w:r>
      <w:r w:rsidRPr="00A62E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62E18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1ACFCE75" w14:textId="7BD9F37B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62E18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D10F3D" w:rsidRPr="00A62E18">
        <w:rPr>
          <w:rFonts w:ascii="Times New Roman" w:eastAsia="宋体" w:hAnsi="Times New Roman" w:cs="Times New Roman"/>
          <w:sz w:val="24"/>
          <w:szCs w:val="24"/>
        </w:rPr>
        <w:t>拟南芥</w:t>
      </w:r>
      <w:r w:rsidR="00D10F3D" w:rsidRPr="00A62E18">
        <w:rPr>
          <w:rFonts w:ascii="Times New Roman" w:eastAsia="宋体" w:hAnsi="Times New Roman" w:cs="Times New Roman"/>
          <w:sz w:val="24"/>
          <w:szCs w:val="24"/>
        </w:rPr>
        <w:t>mtHSC70-1</w:t>
      </w:r>
      <w:r w:rsidR="00D10F3D" w:rsidRPr="00A62E18">
        <w:rPr>
          <w:rFonts w:ascii="Times New Roman" w:eastAsia="宋体" w:hAnsi="Times New Roman" w:cs="Times New Roman"/>
          <w:sz w:val="24"/>
          <w:szCs w:val="24"/>
        </w:rPr>
        <w:t>和</w:t>
      </w:r>
      <w:r w:rsidR="00D10F3D" w:rsidRPr="00A62E18">
        <w:rPr>
          <w:rFonts w:ascii="Times New Roman" w:eastAsia="宋体" w:hAnsi="Times New Roman" w:cs="Times New Roman"/>
          <w:sz w:val="24"/>
          <w:szCs w:val="24"/>
        </w:rPr>
        <w:t>AtDjA30</w:t>
      </w:r>
      <w:r w:rsidR="00D10F3D" w:rsidRPr="00A62E18">
        <w:rPr>
          <w:rFonts w:ascii="Times New Roman" w:eastAsia="宋体" w:hAnsi="Times New Roman" w:cs="Times New Roman"/>
          <w:sz w:val="24"/>
          <w:szCs w:val="24"/>
        </w:rPr>
        <w:t>在雌配子体发育过程中的功能研究</w:t>
      </w:r>
    </w:p>
    <w:p w14:paraId="0D4F4C44" w14:textId="362D7EC2" w:rsidR="0028335C" w:rsidRPr="00A62E18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0A6498D8" w14:textId="5514D6BF" w:rsidR="0028335C" w:rsidRPr="005A0F43" w:rsidRDefault="0028335C" w:rsidP="0028335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答辩时间：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2021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C20968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日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上午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9:00</w:t>
      </w:r>
      <w:r w:rsidR="0052569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-9:40</w:t>
      </w:r>
    </w:p>
    <w:p w14:paraId="0B78CD54" w14:textId="77777777" w:rsidR="006C5E3A" w:rsidRPr="005A0F43" w:rsidRDefault="0028335C" w:rsidP="006C5E3A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答辩地点：河北师范大学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理科群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3-A110</w:t>
      </w:r>
    </w:p>
    <w:p w14:paraId="561FF654" w14:textId="77777777" w:rsidR="006C5E3A" w:rsidRPr="006C5E3A" w:rsidRDefault="006C5E3A" w:rsidP="006C5E3A">
      <w:pPr>
        <w:pStyle w:val="a3"/>
        <w:widowControl/>
        <w:ind w:left="42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87DD340" w14:textId="77777777" w:rsidR="00C625F7" w:rsidRDefault="00C625F7" w:rsidP="00C625F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河北师范大学</w:t>
      </w:r>
      <w:r w:rsidRPr="00A62E18">
        <w:rPr>
          <w:rFonts w:ascii="Times New Roman" w:eastAsia="宋体" w:hAnsi="Times New Roman" w:cs="Times New Roman"/>
          <w:sz w:val="28"/>
          <w:szCs w:val="28"/>
        </w:rPr>
        <w:t>生命科学学院</w:t>
      </w:r>
      <w:r w:rsidRPr="00A62E18">
        <w:rPr>
          <w:rFonts w:ascii="Times New Roman" w:eastAsia="宋体" w:hAnsi="Times New Roman" w:cs="Times New Roman"/>
          <w:sz w:val="28"/>
          <w:szCs w:val="28"/>
        </w:rPr>
        <w:t>2021</w:t>
      </w:r>
      <w:r w:rsidRPr="00A62E18">
        <w:rPr>
          <w:rFonts w:ascii="Times New Roman" w:eastAsia="宋体" w:hAnsi="Times New Roman" w:cs="Times New Roman"/>
          <w:sz w:val="28"/>
          <w:szCs w:val="28"/>
        </w:rPr>
        <w:t>届植物</w:t>
      </w:r>
      <w:r>
        <w:rPr>
          <w:rFonts w:ascii="Times New Roman" w:eastAsia="宋体" w:hAnsi="Times New Roman" w:cs="Times New Roman" w:hint="eastAsia"/>
          <w:sz w:val="28"/>
          <w:szCs w:val="28"/>
        </w:rPr>
        <w:t>学专业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14:paraId="0E1E3025" w14:textId="313B3D23" w:rsidR="00C625F7" w:rsidRPr="00A62E18" w:rsidRDefault="00C625F7" w:rsidP="00C625F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62E18">
        <w:rPr>
          <w:rFonts w:ascii="Times New Roman" w:eastAsia="宋体" w:hAnsi="Times New Roman" w:cs="Times New Roman"/>
          <w:sz w:val="28"/>
          <w:szCs w:val="28"/>
        </w:rPr>
        <w:t>申请</w:t>
      </w:r>
      <w:r>
        <w:rPr>
          <w:rFonts w:ascii="Times New Roman" w:eastAsia="宋体" w:hAnsi="Times New Roman" w:cs="Times New Roman" w:hint="eastAsia"/>
          <w:sz w:val="28"/>
          <w:szCs w:val="28"/>
        </w:rPr>
        <w:t>硕</w:t>
      </w:r>
      <w:r w:rsidRPr="00A62E18">
        <w:rPr>
          <w:rFonts w:ascii="Times New Roman" w:eastAsia="宋体" w:hAnsi="Times New Roman" w:cs="Times New Roman"/>
          <w:sz w:val="28"/>
          <w:szCs w:val="28"/>
        </w:rPr>
        <w:t>士学位研究生论文答辩会</w:t>
      </w:r>
    </w:p>
    <w:p w14:paraId="0074B8A6" w14:textId="77777777" w:rsidR="0028335C" w:rsidRPr="00C625F7" w:rsidRDefault="0028335C" w:rsidP="0028335C">
      <w:pPr>
        <w:pStyle w:val="a3"/>
        <w:ind w:left="420" w:firstLineChars="0" w:firstLine="0"/>
        <w:rPr>
          <w:rFonts w:ascii="Times New Roman" w:eastAsia="宋体" w:hAnsi="Times New Roman" w:cs="Times New Roman"/>
        </w:rPr>
      </w:pPr>
    </w:p>
    <w:p w14:paraId="7290E1BA" w14:textId="77777777" w:rsidR="00072FBD" w:rsidRPr="005A0F43" w:rsidRDefault="00072FBD" w:rsidP="00072FBD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答辩委员会组成</w:t>
      </w:r>
    </w:p>
    <w:p w14:paraId="3B307FB3" w14:textId="1A1F4561" w:rsidR="00072FBD" w:rsidRPr="00216774" w:rsidRDefault="00072FBD" w:rsidP="00072FBD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主席：宋水山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16912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河北省科学院生物研究所</w:t>
      </w:r>
    </w:p>
    <w:p w14:paraId="4E9FDBDB" w14:textId="4A06FA3C" w:rsidR="00072FBD" w:rsidRPr="00216774" w:rsidRDefault="00072FBD" w:rsidP="00072FBD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委员：王冬梅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</w:t>
      </w:r>
      <w:r w:rsidR="00916912" w:rsidRPr="0021677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16912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授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16912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河北农业大学</w:t>
      </w:r>
      <w:r w:rsidR="00901F50" w:rsidRPr="00901F50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</w:p>
    <w:p w14:paraId="65C234A0" w14:textId="601CFD0E" w:rsidR="00072FBD" w:rsidRPr="00216774" w:rsidRDefault="00072FBD" w:rsidP="00072FBD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吕东平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16912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中科院遗传与发育</w:t>
      </w:r>
      <w:r w:rsidR="00901F50">
        <w:rPr>
          <w:rFonts w:ascii="Times New Roman" w:eastAsia="宋体" w:hAnsi="Times New Roman" w:cs="Times New Roman" w:hint="eastAsia"/>
          <w:sz w:val="24"/>
          <w:szCs w:val="24"/>
        </w:rPr>
        <w:t>生物学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研究所</w:t>
      </w:r>
      <w:r w:rsidR="00901F50" w:rsidRPr="0075021B">
        <w:rPr>
          <w:rFonts w:ascii="Times New Roman" w:eastAsia="宋体" w:hAnsi="Times New Roman" w:cs="Times New Roman" w:hint="eastAsia"/>
          <w:sz w:val="24"/>
          <w:szCs w:val="24"/>
        </w:rPr>
        <w:t>农业资源研究中心</w:t>
      </w:r>
    </w:p>
    <w:p w14:paraId="6669D6AF" w14:textId="5ECF7085" w:rsidR="00072FBD" w:rsidRPr="00216774" w:rsidRDefault="00072FBD" w:rsidP="00072FBD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关军锋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16912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河北省农林科学院</w:t>
      </w:r>
      <w:r w:rsidR="00901F50" w:rsidRPr="0075021B">
        <w:rPr>
          <w:rFonts w:ascii="Times New Roman" w:eastAsia="宋体" w:hAnsi="Times New Roman" w:cs="Times New Roman" w:hint="eastAsia"/>
          <w:sz w:val="24"/>
          <w:szCs w:val="24"/>
        </w:rPr>
        <w:t>遗传生理研究所</w:t>
      </w:r>
    </w:p>
    <w:p w14:paraId="7CB5EFFA" w14:textId="3C81E313" w:rsidR="00072FBD" w:rsidRPr="00216774" w:rsidRDefault="00A3708A" w:rsidP="00072FBD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郭秀林</w:t>
      </w:r>
      <w:r w:rsidR="00072FBD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="00072FBD"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C4BB4" w:rsidRPr="00216774">
        <w:rPr>
          <w:rFonts w:ascii="Times New Roman" w:eastAsia="宋体" w:hAnsi="Times New Roman" w:cs="Times New Roman"/>
          <w:sz w:val="24"/>
          <w:szCs w:val="24"/>
        </w:rPr>
        <w:t>河北省农林科学院</w:t>
      </w:r>
      <w:r w:rsidR="00901F50" w:rsidRPr="00901F50">
        <w:rPr>
          <w:rFonts w:ascii="Times New Roman" w:eastAsia="宋体" w:hAnsi="Times New Roman" w:cs="Times New Roman" w:hint="eastAsia"/>
          <w:sz w:val="24"/>
          <w:szCs w:val="24"/>
        </w:rPr>
        <w:t>农业物理生理生化研究所</w:t>
      </w:r>
    </w:p>
    <w:p w14:paraId="6AC43E8E" w14:textId="72B7BD31" w:rsidR="00072FBD" w:rsidRPr="00216774" w:rsidRDefault="00072FBD" w:rsidP="00A62E18">
      <w:pPr>
        <w:pStyle w:val="a3"/>
        <w:ind w:left="420" w:firstLineChars="2" w:firstLine="5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秘书：康二芳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副教授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56FB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河北师范大学</w:t>
      </w:r>
      <w:r w:rsidR="004F3F70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</w:p>
    <w:p w14:paraId="05A0CDCB" w14:textId="77777777" w:rsidR="00072FBD" w:rsidRPr="00216774" w:rsidRDefault="00072FBD" w:rsidP="00072FBD">
      <w:pPr>
        <w:pStyle w:val="a3"/>
        <w:ind w:left="420" w:firstLineChars="300" w:firstLine="720"/>
        <w:rPr>
          <w:rFonts w:ascii="Times New Roman" w:eastAsia="宋体" w:hAnsi="Times New Roman" w:cs="Times New Roman"/>
          <w:sz w:val="24"/>
          <w:szCs w:val="24"/>
        </w:rPr>
      </w:pPr>
    </w:p>
    <w:p w14:paraId="05039022" w14:textId="77777777" w:rsidR="00072FBD" w:rsidRPr="005A0F43" w:rsidRDefault="00072FBD" w:rsidP="00072FBD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答辩人及论文题目</w:t>
      </w:r>
    </w:p>
    <w:p w14:paraId="0CD3505C" w14:textId="3B652134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F87D08" w:rsidRPr="00216774">
        <w:rPr>
          <w:rFonts w:ascii="Times New Roman" w:eastAsia="宋体" w:hAnsi="Times New Roman" w:cs="Times New Roman"/>
          <w:sz w:val="24"/>
          <w:szCs w:val="24"/>
        </w:rPr>
        <w:t>苑赛男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D10F3D" w:rsidRPr="00216774">
        <w:rPr>
          <w:rFonts w:ascii="Times New Roman" w:eastAsia="宋体" w:hAnsi="Times New Roman" w:cs="Times New Roman"/>
          <w:sz w:val="24"/>
          <w:szCs w:val="24"/>
        </w:rPr>
        <w:t>郭秀林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10F3D"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尚忠林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21BE97B1" w14:textId="18060690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F87D08" w:rsidRPr="00216774">
        <w:rPr>
          <w:rFonts w:ascii="Times New Roman" w:eastAsia="宋体" w:hAnsi="Times New Roman" w:cs="Times New Roman"/>
          <w:sz w:val="24"/>
          <w:szCs w:val="24"/>
        </w:rPr>
        <w:t>小麦热激转录因子基因</w:t>
      </w:r>
      <w:r w:rsidR="00F87D08" w:rsidRPr="00216774">
        <w:rPr>
          <w:rFonts w:ascii="Times New Roman" w:eastAsia="宋体" w:hAnsi="Times New Roman" w:cs="Times New Roman"/>
          <w:i/>
          <w:iCs/>
          <w:sz w:val="24"/>
          <w:szCs w:val="24"/>
        </w:rPr>
        <w:t>TaHsfA2-10</w:t>
      </w:r>
      <w:r w:rsidR="00F87D08" w:rsidRPr="00216774">
        <w:rPr>
          <w:rFonts w:ascii="Times New Roman" w:eastAsia="宋体" w:hAnsi="Times New Roman" w:cs="Times New Roman"/>
          <w:sz w:val="24"/>
          <w:szCs w:val="24"/>
        </w:rPr>
        <w:t>的生物学特性及耐热性调控功能</w:t>
      </w:r>
    </w:p>
    <w:p w14:paraId="32F4AD8A" w14:textId="77777777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27CE129B" w14:textId="31B797B1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F87D08" w:rsidRPr="00216774">
        <w:rPr>
          <w:rFonts w:ascii="Times New Roman" w:eastAsia="宋体" w:hAnsi="Times New Roman" w:cs="Times New Roman"/>
          <w:sz w:val="24"/>
          <w:szCs w:val="24"/>
        </w:rPr>
        <w:t>赵海悦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DC7F8E" w:rsidRPr="00216774">
        <w:rPr>
          <w:rFonts w:ascii="Times New Roman" w:eastAsia="宋体" w:hAnsi="Times New Roman" w:cs="Times New Roman"/>
          <w:sz w:val="24"/>
          <w:szCs w:val="24"/>
        </w:rPr>
        <w:t>关军锋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DC7F8E"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尚忠林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27AC8BB8" w14:textId="02670366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F87D08" w:rsidRPr="00216774">
        <w:rPr>
          <w:rFonts w:ascii="Times New Roman" w:eastAsia="宋体" w:hAnsi="Times New Roman" w:cs="Times New Roman"/>
          <w:i/>
          <w:iCs/>
          <w:sz w:val="24"/>
          <w:szCs w:val="24"/>
        </w:rPr>
        <w:t>DkWOX13</w:t>
      </w:r>
      <w:r w:rsidR="00F87D08" w:rsidRPr="00216774">
        <w:rPr>
          <w:rFonts w:ascii="Times New Roman" w:eastAsia="宋体" w:hAnsi="Times New Roman" w:cs="Times New Roman"/>
          <w:sz w:val="24"/>
          <w:szCs w:val="24"/>
        </w:rPr>
        <w:t>调控柿果实采后成熟软化的机制研究</w:t>
      </w:r>
    </w:p>
    <w:p w14:paraId="7751F825" w14:textId="77777777" w:rsidR="006032FF" w:rsidRDefault="006032FF" w:rsidP="006032FF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22DEFC8F" w14:textId="02C915B2" w:rsidR="006032FF" w:rsidRPr="00216774" w:rsidRDefault="006032FF" w:rsidP="006032FF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答辩人：王恩博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导师：刁现民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研究员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216774">
        <w:rPr>
          <w:rFonts w:ascii="Times New Roman" w:eastAsia="宋体" w:hAnsi="Times New Roman" w:cs="Times New Roman"/>
          <w:sz w:val="24"/>
          <w:szCs w:val="24"/>
        </w:rPr>
        <w:t>尚忠林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5F8BADF3" w14:textId="77777777" w:rsidR="006032FF" w:rsidRPr="00216774" w:rsidRDefault="006032FF" w:rsidP="006032FF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论文题目：谷子穗尖败育突变体</w:t>
      </w:r>
      <w:r w:rsidRPr="00216774">
        <w:rPr>
          <w:rFonts w:ascii="Times New Roman" w:eastAsia="宋体" w:hAnsi="Times New Roman" w:cs="Times New Roman"/>
          <w:i/>
          <w:iCs/>
          <w:sz w:val="24"/>
          <w:szCs w:val="24"/>
        </w:rPr>
        <w:t>Sipaa3</w:t>
      </w:r>
      <w:r w:rsidRPr="00216774">
        <w:rPr>
          <w:rFonts w:ascii="Times New Roman" w:eastAsia="宋体" w:hAnsi="Times New Roman" w:cs="Times New Roman"/>
          <w:sz w:val="24"/>
          <w:szCs w:val="24"/>
        </w:rPr>
        <w:t>致变基因的图位克隆与功能分析</w:t>
      </w:r>
    </w:p>
    <w:p w14:paraId="27EEC844" w14:textId="77777777" w:rsidR="00462AD5" w:rsidRPr="006032FF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2178C94B" w14:textId="6B4325EF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2F7AF8" w:rsidRPr="00216774">
        <w:rPr>
          <w:rFonts w:ascii="Times New Roman" w:eastAsia="宋体" w:hAnsi="Times New Roman" w:cs="Times New Roman" w:hint="eastAsia"/>
          <w:sz w:val="24"/>
          <w:szCs w:val="24"/>
        </w:rPr>
        <w:t>张勃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李冰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31CF059C" w14:textId="0A6A1F76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2F7AF8" w:rsidRPr="00216774">
        <w:rPr>
          <w:rFonts w:ascii="Times New Roman" w:eastAsia="宋体" w:hAnsi="Times New Roman" w:cs="Times New Roman" w:hint="eastAsia"/>
          <w:sz w:val="24"/>
          <w:szCs w:val="24"/>
        </w:rPr>
        <w:t>拟南芥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AtTTM3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的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ATP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酶活性对生长发育的影响</w:t>
      </w:r>
    </w:p>
    <w:p w14:paraId="3636FD2D" w14:textId="77777777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6E16F076" w14:textId="0A132A5A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2F7AF8" w:rsidRPr="00216774">
        <w:rPr>
          <w:rFonts w:ascii="Times New Roman" w:eastAsia="宋体" w:hAnsi="Times New Roman" w:cs="Times New Roman" w:hint="eastAsia"/>
          <w:sz w:val="24"/>
          <w:szCs w:val="24"/>
        </w:rPr>
        <w:t>王紫璇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李冰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0113C0F4" w14:textId="6A04DE31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2F7AF8" w:rsidRPr="00216774">
        <w:rPr>
          <w:rFonts w:ascii="Times New Roman" w:eastAsia="宋体" w:hAnsi="Times New Roman" w:cs="Times New Roman" w:hint="eastAsia"/>
          <w:sz w:val="24"/>
          <w:szCs w:val="24"/>
        </w:rPr>
        <w:t>拟南芥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mtHSC70-2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、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AtJ18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和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MGEs</w:t>
      </w:r>
      <w:r w:rsidR="002F7AF8" w:rsidRPr="00216774">
        <w:rPr>
          <w:rFonts w:ascii="Times New Roman" w:eastAsia="宋体" w:hAnsi="Times New Roman" w:cs="Times New Roman"/>
          <w:sz w:val="24"/>
          <w:szCs w:val="24"/>
        </w:rPr>
        <w:t>协同调节耐热性的研究</w:t>
      </w:r>
    </w:p>
    <w:p w14:paraId="431A49C1" w14:textId="77777777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6DDDFB46" w14:textId="3E03B9CB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AD7358" w:rsidRPr="00216774">
        <w:rPr>
          <w:rFonts w:ascii="Times New Roman" w:eastAsia="宋体" w:hAnsi="Times New Roman" w:cs="Times New Roman"/>
          <w:sz w:val="24"/>
          <w:szCs w:val="24"/>
        </w:rPr>
        <w:t>王晓红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AD7358" w:rsidRPr="00216774">
        <w:rPr>
          <w:rFonts w:ascii="Times New Roman" w:eastAsia="宋体" w:hAnsi="Times New Roman" w:cs="Times New Roman"/>
          <w:sz w:val="24"/>
          <w:szCs w:val="24"/>
        </w:rPr>
        <w:t>陈玉玲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77FD93D4" w14:textId="197F8F7C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AD7358" w:rsidRPr="00216774">
        <w:rPr>
          <w:rFonts w:ascii="Times New Roman" w:eastAsia="宋体" w:hAnsi="Times New Roman" w:cs="Times New Roman"/>
          <w:sz w:val="24"/>
          <w:szCs w:val="24"/>
        </w:rPr>
        <w:t>光诱导拟南芥气孔开放过程中</w:t>
      </w:r>
      <w:r w:rsidR="00AD7358" w:rsidRPr="00216774">
        <w:rPr>
          <w:rFonts w:ascii="Times New Roman" w:eastAsia="宋体" w:hAnsi="Times New Roman" w:cs="Times New Roman"/>
          <w:sz w:val="24"/>
          <w:szCs w:val="24"/>
        </w:rPr>
        <w:t>RopGEFa</w:t>
      </w:r>
      <w:r w:rsidR="00AD7358" w:rsidRPr="00216774">
        <w:rPr>
          <w:rFonts w:ascii="Times New Roman" w:eastAsia="宋体" w:hAnsi="Times New Roman" w:cs="Times New Roman"/>
          <w:sz w:val="24"/>
          <w:szCs w:val="24"/>
        </w:rPr>
        <w:t>调节机制的研究</w:t>
      </w:r>
    </w:p>
    <w:p w14:paraId="38B7603F" w14:textId="77777777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61D2ADE" w14:textId="5AC07F03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黄靖宇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张春广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副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陈玉玲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3802746B" w14:textId="34BF5F5C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MAPKKKa</w:t>
      </w:r>
      <w:r w:rsidR="00221527" w:rsidRPr="00216774">
        <w:rPr>
          <w:rFonts w:ascii="Times New Roman" w:eastAsia="宋体" w:hAnsi="Times New Roman" w:cs="Times New Roman"/>
          <w:sz w:val="24"/>
          <w:szCs w:val="24"/>
        </w:rPr>
        <w:t>在红光诱导气孔开放过程中的作用机制</w:t>
      </w:r>
    </w:p>
    <w:p w14:paraId="4C31A691" w14:textId="77777777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1390AAE" w14:textId="09C63D08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贺诗华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尚忠林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145B9EF0" w14:textId="0D321CF4" w:rsidR="00462AD5" w:rsidRPr="00216774" w:rsidRDefault="00462AD5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MAPK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信号组分在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eATP</w:t>
      </w:r>
      <w:r w:rsidR="005D3758" w:rsidRPr="00216774">
        <w:rPr>
          <w:rFonts w:ascii="Times New Roman" w:eastAsia="宋体" w:hAnsi="Times New Roman" w:cs="Times New Roman"/>
          <w:sz w:val="24"/>
          <w:szCs w:val="24"/>
        </w:rPr>
        <w:t>调控拟南芥幼苗生长发育过程中的作用</w:t>
      </w:r>
    </w:p>
    <w:p w14:paraId="44C9E702" w14:textId="10B01444" w:rsidR="005D3758" w:rsidRPr="00216774" w:rsidRDefault="005D3758" w:rsidP="00462AD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F2048C9" w14:textId="09B037A4" w:rsidR="005D3758" w:rsidRPr="00216774" w:rsidRDefault="005D3758" w:rsidP="005D3758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答辩人：尹亚红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216774">
        <w:rPr>
          <w:rFonts w:ascii="Times New Roman" w:eastAsia="宋体" w:hAnsi="Times New Roman" w:cs="Times New Roman"/>
          <w:sz w:val="24"/>
          <w:szCs w:val="24"/>
        </w:rPr>
        <w:t>导师：尚忠林</w:t>
      </w:r>
      <w:r w:rsidRPr="002167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749522BB" w14:textId="7C6CA4E7" w:rsidR="005D3758" w:rsidRPr="00216774" w:rsidRDefault="005D3758" w:rsidP="005D3758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216774">
        <w:rPr>
          <w:rFonts w:ascii="Times New Roman" w:eastAsia="宋体" w:hAnsi="Times New Roman" w:cs="Times New Roman"/>
          <w:sz w:val="24"/>
          <w:szCs w:val="24"/>
        </w:rPr>
        <w:t>论文题目：</w:t>
      </w:r>
      <w:r w:rsidRPr="00216774">
        <w:rPr>
          <w:rFonts w:ascii="Times New Roman" w:eastAsia="宋体" w:hAnsi="Times New Roman" w:cs="Times New Roman"/>
          <w:sz w:val="24"/>
          <w:szCs w:val="24"/>
        </w:rPr>
        <w:t>eATP</w:t>
      </w:r>
      <w:r w:rsidRPr="00216774">
        <w:rPr>
          <w:rFonts w:ascii="Times New Roman" w:eastAsia="宋体" w:hAnsi="Times New Roman" w:cs="Times New Roman"/>
          <w:sz w:val="24"/>
          <w:szCs w:val="24"/>
        </w:rPr>
        <w:t>诱导拟南芥幼苗对丁香假单胞菌防御反应的生理机制初探</w:t>
      </w:r>
    </w:p>
    <w:p w14:paraId="7CF4E6E3" w14:textId="77777777" w:rsidR="00072FBD" w:rsidRPr="00216774" w:rsidRDefault="00072FBD" w:rsidP="00AE677F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A4A8840" w14:textId="7D4ADD26" w:rsidR="00072FBD" w:rsidRPr="005A0F43" w:rsidRDefault="00072FBD" w:rsidP="00072FBD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答辩时间：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2021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C20968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日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上午</w:t>
      </w:r>
      <w:r w:rsidR="00C86AAA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:</w:t>
      </w:r>
      <w:r w:rsidR="00C86AAA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-12:00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；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下午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13:30-1</w:t>
      </w:r>
      <w:r w:rsidR="0038704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 w:rsidR="00CD2C12"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:00</w:t>
      </w:r>
    </w:p>
    <w:p w14:paraId="49F31636" w14:textId="77777777" w:rsidR="000F0DC5" w:rsidRPr="00216774" w:rsidRDefault="000F0DC5" w:rsidP="000F0DC5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62FDF97E" w14:textId="1225B50F" w:rsidR="0028335C" w:rsidRPr="005A0F43" w:rsidRDefault="00072FBD" w:rsidP="0028335C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答辩地点：河北师范大学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理科群</w:t>
      </w:r>
      <w:r w:rsidRPr="005A0F43">
        <w:rPr>
          <w:rFonts w:ascii="Times New Roman" w:eastAsia="宋体" w:hAnsi="Times New Roman" w:cs="Times New Roman"/>
          <w:b/>
          <w:bCs/>
          <w:sz w:val="24"/>
          <w:szCs w:val="24"/>
        </w:rPr>
        <w:t>3-A110</w:t>
      </w:r>
    </w:p>
    <w:sectPr w:rsidR="0028335C" w:rsidRPr="005A0F43" w:rsidSect="006C5E3A">
      <w:pgSz w:w="16840" w:h="23814" w:code="11"/>
      <w:pgMar w:top="1440" w:right="2784" w:bottom="1542" w:left="26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8599" w14:textId="77777777" w:rsidR="00C520F5" w:rsidRDefault="00C520F5" w:rsidP="00D10F3D">
      <w:r>
        <w:separator/>
      </w:r>
    </w:p>
  </w:endnote>
  <w:endnote w:type="continuationSeparator" w:id="0">
    <w:p w14:paraId="5E97C479" w14:textId="77777777" w:rsidR="00C520F5" w:rsidRDefault="00C520F5" w:rsidP="00D1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9C3E" w14:textId="77777777" w:rsidR="00C520F5" w:rsidRDefault="00C520F5" w:rsidP="00D10F3D">
      <w:r>
        <w:separator/>
      </w:r>
    </w:p>
  </w:footnote>
  <w:footnote w:type="continuationSeparator" w:id="0">
    <w:p w14:paraId="207F1B8C" w14:textId="77777777" w:rsidR="00C520F5" w:rsidRDefault="00C520F5" w:rsidP="00D1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05E"/>
    <w:multiLevelType w:val="hybridMultilevel"/>
    <w:tmpl w:val="AEDE1DAC"/>
    <w:lvl w:ilvl="0" w:tplc="6A829F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490793"/>
    <w:multiLevelType w:val="hybridMultilevel"/>
    <w:tmpl w:val="6D8C08CE"/>
    <w:lvl w:ilvl="0" w:tplc="6A829F2A">
      <w:start w:val="1"/>
      <w:numFmt w:val="japaneseCounting"/>
      <w:lvlText w:val="%1、"/>
      <w:lvlJc w:val="left"/>
      <w:pPr>
        <w:tabs>
          <w:tab w:val="num" w:pos="113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5C"/>
    <w:rsid w:val="00072FBD"/>
    <w:rsid w:val="000F0DC5"/>
    <w:rsid w:val="000F5DF3"/>
    <w:rsid w:val="00157717"/>
    <w:rsid w:val="001D4D65"/>
    <w:rsid w:val="00216774"/>
    <w:rsid w:val="00221527"/>
    <w:rsid w:val="00240D12"/>
    <w:rsid w:val="0028335C"/>
    <w:rsid w:val="002C4BB4"/>
    <w:rsid w:val="002F7AF8"/>
    <w:rsid w:val="003426CB"/>
    <w:rsid w:val="00356FBE"/>
    <w:rsid w:val="00387042"/>
    <w:rsid w:val="003E5ACF"/>
    <w:rsid w:val="00413DB8"/>
    <w:rsid w:val="00462AD5"/>
    <w:rsid w:val="0049797D"/>
    <w:rsid w:val="004F3F70"/>
    <w:rsid w:val="00517970"/>
    <w:rsid w:val="00521264"/>
    <w:rsid w:val="00525692"/>
    <w:rsid w:val="005A0F43"/>
    <w:rsid w:val="005D3758"/>
    <w:rsid w:val="006032FF"/>
    <w:rsid w:val="00665581"/>
    <w:rsid w:val="006676B1"/>
    <w:rsid w:val="006B5D64"/>
    <w:rsid w:val="006C5E3A"/>
    <w:rsid w:val="0075021B"/>
    <w:rsid w:val="0075033F"/>
    <w:rsid w:val="00802187"/>
    <w:rsid w:val="00871C63"/>
    <w:rsid w:val="00901F50"/>
    <w:rsid w:val="00916912"/>
    <w:rsid w:val="00955E94"/>
    <w:rsid w:val="009872ED"/>
    <w:rsid w:val="00A3708A"/>
    <w:rsid w:val="00A62E18"/>
    <w:rsid w:val="00A73944"/>
    <w:rsid w:val="00AD7358"/>
    <w:rsid w:val="00AE677F"/>
    <w:rsid w:val="00B9437C"/>
    <w:rsid w:val="00C20968"/>
    <w:rsid w:val="00C520F5"/>
    <w:rsid w:val="00C625F7"/>
    <w:rsid w:val="00C86AAA"/>
    <w:rsid w:val="00CD2C12"/>
    <w:rsid w:val="00D10F3D"/>
    <w:rsid w:val="00DC7F8E"/>
    <w:rsid w:val="00DE0CA0"/>
    <w:rsid w:val="00E06A4D"/>
    <w:rsid w:val="00E14135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205E"/>
  <w15:chartTrackingRefBased/>
  <w15:docId w15:val="{0990EDC1-9622-4BD8-BF5B-8AF8BC8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5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0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0F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0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0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GGC</dc:creator>
  <cp:keywords/>
  <dc:description/>
  <cp:lastModifiedBy>GGC</cp:lastModifiedBy>
  <cp:revision>45</cp:revision>
  <dcterms:created xsi:type="dcterms:W3CDTF">2021-05-12T05:57:00Z</dcterms:created>
  <dcterms:modified xsi:type="dcterms:W3CDTF">2021-05-13T04:23:00Z</dcterms:modified>
</cp:coreProperties>
</file>